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4FC42F" w14:textId="77777777" w:rsidR="00076DC7" w:rsidRPr="00D97986" w:rsidRDefault="00076DC7" w:rsidP="00076DC7">
      <w:pPr>
        <w:spacing w:after="0" w:line="294" w:lineRule="atLeast"/>
        <w:textAlignment w:val="baseline"/>
        <w:rPr>
          <w:rFonts w:ascii="Questrial" w:eastAsia="Times New Roman" w:hAnsi="Questrial" w:cs="Questrial"/>
          <w:color w:val="404040"/>
          <w:kern w:val="0"/>
          <w:sz w:val="21"/>
          <w:szCs w:val="21"/>
          <w:lang w:eastAsia="en-AU"/>
          <w14:ligatures w14:val="none"/>
        </w:rPr>
      </w:pPr>
      <w:r w:rsidRPr="00D97986">
        <w:rPr>
          <w:rFonts w:ascii="Arial" w:eastAsia="Times New Roman" w:hAnsi="Arial" w:cs="Arial"/>
          <w:b/>
          <w:bCs/>
          <w:color w:val="404040"/>
          <w:kern w:val="0"/>
          <w:sz w:val="21"/>
          <w:szCs w:val="21"/>
          <w:bdr w:val="none" w:sz="0" w:space="0" w:color="auto" w:frame="1"/>
          <w:lang w:eastAsia="en-AU"/>
          <w14:ligatures w14:val="none"/>
        </w:rPr>
        <w:t>President's Report for the 2022 Calendar Year</w:t>
      </w:r>
    </w:p>
    <w:p w14:paraId="2625E271" w14:textId="77777777" w:rsidR="00076DC7" w:rsidRPr="00D97986" w:rsidRDefault="00076DC7" w:rsidP="00076DC7">
      <w:pPr>
        <w:spacing w:after="0" w:line="357" w:lineRule="atLeast"/>
        <w:textAlignment w:val="baseline"/>
        <w:rPr>
          <w:rFonts w:ascii="Questrial" w:eastAsia="Times New Roman" w:hAnsi="Questrial" w:cs="Questrial"/>
          <w:color w:val="404040"/>
          <w:kern w:val="0"/>
          <w:sz w:val="26"/>
          <w:szCs w:val="26"/>
          <w:lang w:eastAsia="en-AU"/>
          <w14:ligatures w14:val="none"/>
        </w:rPr>
      </w:pPr>
      <w:r w:rsidRPr="00D97986">
        <w:rPr>
          <w:rFonts w:ascii="Questrial" w:eastAsia="Times New Roman" w:hAnsi="Questrial" w:cs="Questrial"/>
          <w:color w:val="404040"/>
          <w:kern w:val="0"/>
          <w:sz w:val="26"/>
          <w:szCs w:val="26"/>
          <w:bdr w:val="none" w:sz="0" w:space="0" w:color="auto" w:frame="1"/>
          <w:lang w:eastAsia="en-AU"/>
          <w14:ligatures w14:val="none"/>
        </w:rPr>
        <w:t>​</w:t>
      </w:r>
    </w:p>
    <w:p w14:paraId="166CD8B4" w14:textId="77777777" w:rsidR="00076DC7" w:rsidRPr="00D97986" w:rsidRDefault="00076DC7" w:rsidP="00076DC7">
      <w:pPr>
        <w:spacing w:after="0" w:line="294" w:lineRule="atLeast"/>
        <w:textAlignment w:val="baseline"/>
        <w:rPr>
          <w:rFonts w:ascii="Questrial" w:eastAsia="Times New Roman" w:hAnsi="Questrial" w:cs="Questrial"/>
          <w:color w:val="404040"/>
          <w:kern w:val="0"/>
          <w:sz w:val="21"/>
          <w:szCs w:val="21"/>
          <w:lang w:eastAsia="en-AU"/>
          <w14:ligatures w14:val="none"/>
        </w:rPr>
      </w:pPr>
      <w:r w:rsidRPr="00D97986">
        <w:rPr>
          <w:rFonts w:ascii="Arial" w:eastAsia="Times New Roman" w:hAnsi="Arial" w:cs="Arial"/>
          <w:color w:val="404040"/>
          <w:kern w:val="0"/>
          <w:sz w:val="21"/>
          <w:szCs w:val="21"/>
          <w:bdr w:val="none" w:sz="0" w:space="0" w:color="auto" w:frame="1"/>
          <w:lang w:eastAsia="en-AU"/>
          <w14:ligatures w14:val="none"/>
        </w:rPr>
        <w:t>It felt quite peculiar for such a newly elected President to preside over this milestone 40th year for the Millmerran Arts Council. At first, I likened it to the old theatre adage of being seen to steal the limelight from more prominent cast, or in this case, committee, and long-time members. </w:t>
      </w:r>
    </w:p>
    <w:p w14:paraId="68C23F17" w14:textId="77777777" w:rsidR="00076DC7" w:rsidRPr="00D97986" w:rsidRDefault="00076DC7" w:rsidP="00076DC7">
      <w:pPr>
        <w:spacing w:after="0" w:line="294" w:lineRule="atLeast"/>
        <w:textAlignment w:val="baseline"/>
        <w:rPr>
          <w:rFonts w:ascii="Questrial" w:eastAsia="Times New Roman" w:hAnsi="Questrial" w:cs="Questrial"/>
          <w:color w:val="404040"/>
          <w:kern w:val="0"/>
          <w:sz w:val="21"/>
          <w:szCs w:val="21"/>
          <w:lang w:eastAsia="en-AU"/>
          <w14:ligatures w14:val="none"/>
        </w:rPr>
      </w:pPr>
      <w:r w:rsidRPr="00D97986">
        <w:rPr>
          <w:rFonts w:ascii="Arial" w:eastAsia="Times New Roman" w:hAnsi="Arial" w:cs="Arial"/>
          <w:color w:val="404040"/>
          <w:kern w:val="0"/>
          <w:sz w:val="21"/>
          <w:szCs w:val="21"/>
          <w:bdr w:val="none" w:sz="0" w:space="0" w:color="auto" w:frame="1"/>
          <w:lang w:eastAsia="en-AU"/>
          <w14:ligatures w14:val="none"/>
        </w:rPr>
        <w:t>Turned out not to be like that at all! Rather it was an incredible honour to put the people and the work of the Arts Council in the limelight, all the while, learning about forty years’ worth of arts experiences and entertainment brought to the community by the many creative individuals that call Millmerran, or its surrounds, home. It was also a masterclass in the Arts Council’s past endeavours and paved the way for the current committee to discuss what’s possible in future. </w:t>
      </w:r>
    </w:p>
    <w:p w14:paraId="7EFB3D0D" w14:textId="77777777" w:rsidR="00076DC7" w:rsidRPr="00D97986" w:rsidRDefault="00076DC7" w:rsidP="00076DC7">
      <w:pPr>
        <w:spacing w:after="0" w:line="294" w:lineRule="atLeast"/>
        <w:textAlignment w:val="baseline"/>
        <w:rPr>
          <w:rFonts w:ascii="Questrial" w:eastAsia="Times New Roman" w:hAnsi="Questrial" w:cs="Questrial"/>
          <w:color w:val="404040"/>
          <w:kern w:val="0"/>
          <w:sz w:val="21"/>
          <w:szCs w:val="21"/>
          <w:lang w:eastAsia="en-AU"/>
          <w14:ligatures w14:val="none"/>
        </w:rPr>
      </w:pPr>
      <w:r w:rsidRPr="00D97986">
        <w:rPr>
          <w:rFonts w:ascii="Arial" w:eastAsia="Times New Roman" w:hAnsi="Arial" w:cs="Arial"/>
          <w:color w:val="404040"/>
          <w:kern w:val="0"/>
          <w:sz w:val="21"/>
          <w:szCs w:val="21"/>
          <w:bdr w:val="none" w:sz="0" w:space="0" w:color="auto" w:frame="1"/>
          <w:lang w:eastAsia="en-AU"/>
          <w14:ligatures w14:val="none"/>
        </w:rPr>
        <w:t>​</w:t>
      </w:r>
    </w:p>
    <w:p w14:paraId="07622AEA" w14:textId="77777777" w:rsidR="00076DC7" w:rsidRPr="00D97986" w:rsidRDefault="00076DC7" w:rsidP="00076DC7">
      <w:pPr>
        <w:spacing w:after="0" w:line="294" w:lineRule="atLeast"/>
        <w:textAlignment w:val="baseline"/>
        <w:rPr>
          <w:rFonts w:ascii="Questrial" w:eastAsia="Times New Roman" w:hAnsi="Questrial" w:cs="Questrial"/>
          <w:color w:val="404040"/>
          <w:kern w:val="0"/>
          <w:sz w:val="21"/>
          <w:szCs w:val="21"/>
          <w:lang w:eastAsia="en-AU"/>
          <w14:ligatures w14:val="none"/>
        </w:rPr>
      </w:pPr>
      <w:r w:rsidRPr="00D97986">
        <w:rPr>
          <w:rFonts w:ascii="Arial" w:eastAsia="Times New Roman" w:hAnsi="Arial" w:cs="Arial"/>
          <w:color w:val="404040"/>
          <w:kern w:val="0"/>
          <w:sz w:val="21"/>
          <w:szCs w:val="21"/>
          <w:bdr w:val="none" w:sz="0" w:space="0" w:color="auto" w:frame="1"/>
          <w:lang w:eastAsia="en-AU"/>
          <w14:ligatures w14:val="none"/>
        </w:rPr>
        <w:t>As we closed the 2022 year, we started to discuss the Arts Council’s mission, with the focus on our role in engaging more community members to connect with their creative side. We’ve been researching new touring productions that will excite our youngest of audiences, reaching out to the schools in the process, as well as reviewing a wide range of workshops that provide all adults an opportunity to try something new. We welcome you to be part of these ongoing conversations by reaching out to any of our committee members or coming along to a meeting in 2023.</w:t>
      </w:r>
    </w:p>
    <w:p w14:paraId="5C150AFA" w14:textId="77777777" w:rsidR="00076DC7" w:rsidRPr="00D97986" w:rsidRDefault="00076DC7" w:rsidP="00076DC7">
      <w:pPr>
        <w:spacing w:after="0" w:line="294" w:lineRule="atLeast"/>
        <w:textAlignment w:val="baseline"/>
        <w:rPr>
          <w:rFonts w:ascii="Questrial" w:eastAsia="Times New Roman" w:hAnsi="Questrial" w:cs="Questrial"/>
          <w:color w:val="404040"/>
          <w:kern w:val="0"/>
          <w:sz w:val="21"/>
          <w:szCs w:val="21"/>
          <w:lang w:eastAsia="en-AU"/>
          <w14:ligatures w14:val="none"/>
        </w:rPr>
      </w:pPr>
      <w:r w:rsidRPr="00D97986">
        <w:rPr>
          <w:rFonts w:ascii="Arial" w:eastAsia="Times New Roman" w:hAnsi="Arial" w:cs="Arial"/>
          <w:color w:val="404040"/>
          <w:kern w:val="0"/>
          <w:sz w:val="21"/>
          <w:szCs w:val="21"/>
          <w:bdr w:val="none" w:sz="0" w:space="0" w:color="auto" w:frame="1"/>
          <w:lang w:eastAsia="en-AU"/>
          <w14:ligatures w14:val="none"/>
        </w:rPr>
        <w:t>​</w:t>
      </w:r>
    </w:p>
    <w:p w14:paraId="2E530CF6" w14:textId="77777777" w:rsidR="00076DC7" w:rsidRPr="00D97986" w:rsidRDefault="00076DC7" w:rsidP="00076DC7">
      <w:pPr>
        <w:spacing w:after="0" w:line="294" w:lineRule="atLeast"/>
        <w:textAlignment w:val="baseline"/>
        <w:rPr>
          <w:rFonts w:ascii="Questrial" w:eastAsia="Times New Roman" w:hAnsi="Questrial" w:cs="Questrial"/>
          <w:color w:val="404040"/>
          <w:kern w:val="0"/>
          <w:sz w:val="21"/>
          <w:szCs w:val="21"/>
          <w:lang w:eastAsia="en-AU"/>
          <w14:ligatures w14:val="none"/>
        </w:rPr>
      </w:pPr>
      <w:r w:rsidRPr="00D97986">
        <w:rPr>
          <w:rFonts w:ascii="Arial" w:eastAsia="Times New Roman" w:hAnsi="Arial" w:cs="Arial"/>
          <w:color w:val="404040"/>
          <w:kern w:val="0"/>
          <w:sz w:val="21"/>
          <w:szCs w:val="21"/>
          <w:bdr w:val="none" w:sz="0" w:space="0" w:color="auto" w:frame="1"/>
          <w:lang w:eastAsia="en-AU"/>
          <w14:ligatures w14:val="none"/>
        </w:rPr>
        <w:t>Behind the scenes in 2022, our committee have set up six exhibitions with a wonderful array of local artist works on display at the Millmerran Library. We expect there is much more hidden artistic talent in our community and enough to put on over twelve exhibitions a year, if only our library returned to more opening days in a week post-pandemic. Something we continue to advocate for whenever we can. </w:t>
      </w:r>
    </w:p>
    <w:p w14:paraId="432501AC" w14:textId="77777777" w:rsidR="00076DC7" w:rsidRPr="00D97986" w:rsidRDefault="00076DC7" w:rsidP="00076DC7">
      <w:pPr>
        <w:spacing w:after="0" w:line="294" w:lineRule="atLeast"/>
        <w:textAlignment w:val="baseline"/>
        <w:rPr>
          <w:rFonts w:ascii="Questrial" w:eastAsia="Times New Roman" w:hAnsi="Questrial" w:cs="Questrial"/>
          <w:color w:val="404040"/>
          <w:kern w:val="0"/>
          <w:sz w:val="21"/>
          <w:szCs w:val="21"/>
          <w:lang w:eastAsia="en-AU"/>
          <w14:ligatures w14:val="none"/>
        </w:rPr>
      </w:pPr>
      <w:r w:rsidRPr="00D97986">
        <w:rPr>
          <w:rFonts w:ascii="Arial" w:eastAsia="Times New Roman" w:hAnsi="Arial" w:cs="Arial"/>
          <w:color w:val="404040"/>
          <w:kern w:val="0"/>
          <w:sz w:val="21"/>
          <w:szCs w:val="21"/>
          <w:bdr w:val="none" w:sz="0" w:space="0" w:color="auto" w:frame="1"/>
          <w:lang w:eastAsia="en-AU"/>
          <w14:ligatures w14:val="none"/>
        </w:rPr>
        <w:t>​</w:t>
      </w:r>
    </w:p>
    <w:p w14:paraId="7DBE082F" w14:textId="77777777" w:rsidR="00076DC7" w:rsidRPr="00D97986" w:rsidRDefault="00076DC7" w:rsidP="00076DC7">
      <w:pPr>
        <w:spacing w:after="0" w:line="294" w:lineRule="atLeast"/>
        <w:textAlignment w:val="baseline"/>
        <w:rPr>
          <w:rFonts w:ascii="Questrial" w:eastAsia="Times New Roman" w:hAnsi="Questrial" w:cs="Questrial"/>
          <w:color w:val="404040"/>
          <w:kern w:val="0"/>
          <w:sz w:val="21"/>
          <w:szCs w:val="21"/>
          <w:lang w:eastAsia="en-AU"/>
          <w14:ligatures w14:val="none"/>
        </w:rPr>
      </w:pPr>
      <w:r w:rsidRPr="00D97986">
        <w:rPr>
          <w:rFonts w:ascii="Arial" w:eastAsia="Times New Roman" w:hAnsi="Arial" w:cs="Arial"/>
          <w:color w:val="404040"/>
          <w:kern w:val="0"/>
          <w:sz w:val="21"/>
          <w:szCs w:val="21"/>
          <w:bdr w:val="none" w:sz="0" w:space="0" w:color="auto" w:frame="1"/>
          <w:lang w:eastAsia="en-AU"/>
          <w14:ligatures w14:val="none"/>
        </w:rPr>
        <w:t>The local artists across Millmerran Arts Council’s 2022 library exhibitions were Shirley Wilkins (pottery, glasswork, and quilting), Matthew and Danica Black (photography), Lynette Haslam (three generations of handwork), Cheryl Fowler (watercolours), Lyndell ‘</w:t>
      </w:r>
      <w:proofErr w:type="spellStart"/>
      <w:r w:rsidRPr="00D97986">
        <w:rPr>
          <w:rFonts w:ascii="Arial" w:eastAsia="Times New Roman" w:hAnsi="Arial" w:cs="Arial"/>
          <w:color w:val="404040"/>
          <w:kern w:val="0"/>
          <w:sz w:val="21"/>
          <w:szCs w:val="21"/>
          <w:bdr w:val="none" w:sz="0" w:space="0" w:color="auto" w:frame="1"/>
          <w:lang w:eastAsia="en-AU"/>
          <w14:ligatures w14:val="none"/>
        </w:rPr>
        <w:t>Tooty</w:t>
      </w:r>
      <w:proofErr w:type="spellEnd"/>
      <w:r w:rsidRPr="00D97986">
        <w:rPr>
          <w:rFonts w:ascii="Arial" w:eastAsia="Times New Roman" w:hAnsi="Arial" w:cs="Arial"/>
          <w:color w:val="404040"/>
          <w:kern w:val="0"/>
          <w:sz w:val="21"/>
          <w:szCs w:val="21"/>
          <w:bdr w:val="none" w:sz="0" w:space="0" w:color="auto" w:frame="1"/>
          <w:lang w:eastAsia="en-AU"/>
          <w14:ligatures w14:val="none"/>
        </w:rPr>
        <w:t>’ Bowden (hand painted, stitched, and quilted fabric), Clymene Page (ceramics and tapestries), and Tim Ballinger (photography).</w:t>
      </w:r>
    </w:p>
    <w:p w14:paraId="7E4CF812" w14:textId="77777777" w:rsidR="00076DC7" w:rsidRPr="00D97986" w:rsidRDefault="00076DC7" w:rsidP="00076DC7">
      <w:pPr>
        <w:spacing w:after="0" w:line="294" w:lineRule="atLeast"/>
        <w:textAlignment w:val="baseline"/>
        <w:rPr>
          <w:rFonts w:ascii="Questrial" w:eastAsia="Times New Roman" w:hAnsi="Questrial" w:cs="Questrial"/>
          <w:color w:val="404040"/>
          <w:kern w:val="0"/>
          <w:sz w:val="21"/>
          <w:szCs w:val="21"/>
          <w:lang w:eastAsia="en-AU"/>
          <w14:ligatures w14:val="none"/>
        </w:rPr>
      </w:pPr>
      <w:r w:rsidRPr="00D97986">
        <w:rPr>
          <w:rFonts w:ascii="Arial" w:eastAsia="Times New Roman" w:hAnsi="Arial" w:cs="Arial"/>
          <w:color w:val="404040"/>
          <w:kern w:val="0"/>
          <w:sz w:val="21"/>
          <w:szCs w:val="21"/>
          <w:bdr w:val="none" w:sz="0" w:space="0" w:color="auto" w:frame="1"/>
          <w:lang w:eastAsia="en-AU"/>
          <w14:ligatures w14:val="none"/>
        </w:rPr>
        <w:t>​</w:t>
      </w:r>
    </w:p>
    <w:p w14:paraId="69D5B443" w14:textId="77777777" w:rsidR="00076DC7" w:rsidRPr="00D97986" w:rsidRDefault="00076DC7" w:rsidP="00076DC7">
      <w:pPr>
        <w:spacing w:after="0" w:line="294" w:lineRule="atLeast"/>
        <w:textAlignment w:val="baseline"/>
        <w:rPr>
          <w:rFonts w:ascii="Questrial" w:eastAsia="Times New Roman" w:hAnsi="Questrial" w:cs="Questrial"/>
          <w:color w:val="404040"/>
          <w:kern w:val="0"/>
          <w:sz w:val="21"/>
          <w:szCs w:val="21"/>
          <w:lang w:eastAsia="en-AU"/>
          <w14:ligatures w14:val="none"/>
        </w:rPr>
      </w:pPr>
      <w:r w:rsidRPr="00D97986">
        <w:rPr>
          <w:rFonts w:ascii="Arial" w:eastAsia="Times New Roman" w:hAnsi="Arial" w:cs="Arial"/>
          <w:color w:val="404040"/>
          <w:kern w:val="0"/>
          <w:sz w:val="21"/>
          <w:szCs w:val="21"/>
          <w:bdr w:val="none" w:sz="0" w:space="0" w:color="auto" w:frame="1"/>
          <w:lang w:eastAsia="en-AU"/>
          <w14:ligatures w14:val="none"/>
        </w:rPr>
        <w:t xml:space="preserve">In early June, our committee members braved the elements and joined forces with many community groups to support the Museum in delivering the postponed annual </w:t>
      </w:r>
      <w:proofErr w:type="spellStart"/>
      <w:r w:rsidRPr="00D97986">
        <w:rPr>
          <w:rFonts w:ascii="Arial" w:eastAsia="Times New Roman" w:hAnsi="Arial" w:cs="Arial"/>
          <w:color w:val="404040"/>
          <w:kern w:val="0"/>
          <w:sz w:val="21"/>
          <w:szCs w:val="21"/>
          <w:bdr w:val="none" w:sz="0" w:space="0" w:color="auto" w:frame="1"/>
          <w:lang w:eastAsia="en-AU"/>
          <w14:ligatures w14:val="none"/>
        </w:rPr>
        <w:t>Yallambee</w:t>
      </w:r>
      <w:proofErr w:type="spellEnd"/>
      <w:r w:rsidRPr="00D97986">
        <w:rPr>
          <w:rFonts w:ascii="Arial" w:eastAsia="Times New Roman" w:hAnsi="Arial" w:cs="Arial"/>
          <w:color w:val="404040"/>
          <w:kern w:val="0"/>
          <w:sz w:val="21"/>
          <w:szCs w:val="21"/>
          <w:bdr w:val="none" w:sz="0" w:space="0" w:color="auto" w:frame="1"/>
          <w:lang w:eastAsia="en-AU"/>
          <w14:ligatures w14:val="none"/>
        </w:rPr>
        <w:t xml:space="preserve"> Mother’s Day markets. Our bit was cooking up some nice hot donuts, a welcomed snack for all those that also braved the elements. We thank St Joseph’s School for the loan of their donut machine and Rocky Creek Hall for the provision of donut pre-mix. All proceeds were </w:t>
      </w:r>
      <w:proofErr w:type="gramStart"/>
      <w:r w:rsidRPr="00D97986">
        <w:rPr>
          <w:rFonts w:ascii="Arial" w:eastAsia="Times New Roman" w:hAnsi="Arial" w:cs="Arial"/>
          <w:color w:val="404040"/>
          <w:kern w:val="0"/>
          <w:sz w:val="21"/>
          <w:szCs w:val="21"/>
          <w:bdr w:val="none" w:sz="0" w:space="0" w:color="auto" w:frame="1"/>
          <w:lang w:eastAsia="en-AU"/>
          <w14:ligatures w14:val="none"/>
        </w:rPr>
        <w:t>donut-ed</w:t>
      </w:r>
      <w:proofErr w:type="gramEnd"/>
      <w:r w:rsidRPr="00D97986">
        <w:rPr>
          <w:rFonts w:ascii="Arial" w:eastAsia="Times New Roman" w:hAnsi="Arial" w:cs="Arial"/>
          <w:color w:val="404040"/>
          <w:kern w:val="0"/>
          <w:sz w:val="21"/>
          <w:szCs w:val="21"/>
          <w:bdr w:val="none" w:sz="0" w:space="0" w:color="auto" w:frame="1"/>
          <w:lang w:eastAsia="en-AU"/>
          <w14:ligatures w14:val="none"/>
        </w:rPr>
        <w:t xml:space="preserve">, I mean donated to the </w:t>
      </w:r>
      <w:proofErr w:type="spellStart"/>
      <w:r w:rsidRPr="00D97986">
        <w:rPr>
          <w:rFonts w:ascii="Arial" w:eastAsia="Times New Roman" w:hAnsi="Arial" w:cs="Arial"/>
          <w:color w:val="404040"/>
          <w:kern w:val="0"/>
          <w:sz w:val="21"/>
          <w:szCs w:val="21"/>
          <w:bdr w:val="none" w:sz="0" w:space="0" w:color="auto" w:frame="1"/>
          <w:lang w:eastAsia="en-AU"/>
          <w14:ligatures w14:val="none"/>
        </w:rPr>
        <w:t>Yallambee</w:t>
      </w:r>
      <w:proofErr w:type="spellEnd"/>
      <w:r w:rsidRPr="00D97986">
        <w:rPr>
          <w:rFonts w:ascii="Arial" w:eastAsia="Times New Roman" w:hAnsi="Arial" w:cs="Arial"/>
          <w:color w:val="404040"/>
          <w:kern w:val="0"/>
          <w:sz w:val="21"/>
          <w:szCs w:val="21"/>
          <w:bdr w:val="none" w:sz="0" w:space="0" w:color="auto" w:frame="1"/>
          <w:lang w:eastAsia="en-AU"/>
          <w14:ligatures w14:val="none"/>
        </w:rPr>
        <w:t xml:space="preserve"> Auxiliary.</w:t>
      </w:r>
    </w:p>
    <w:p w14:paraId="46715391" w14:textId="77777777" w:rsidR="00076DC7" w:rsidRPr="00D97986" w:rsidRDefault="00076DC7" w:rsidP="00076DC7">
      <w:pPr>
        <w:spacing w:after="0" w:line="294" w:lineRule="atLeast"/>
        <w:textAlignment w:val="baseline"/>
        <w:rPr>
          <w:rFonts w:ascii="Questrial" w:eastAsia="Times New Roman" w:hAnsi="Questrial" w:cs="Questrial"/>
          <w:color w:val="404040"/>
          <w:kern w:val="0"/>
          <w:sz w:val="21"/>
          <w:szCs w:val="21"/>
          <w:lang w:eastAsia="en-AU"/>
          <w14:ligatures w14:val="none"/>
        </w:rPr>
      </w:pPr>
      <w:r w:rsidRPr="00D97986">
        <w:rPr>
          <w:rFonts w:ascii="Arial" w:eastAsia="Times New Roman" w:hAnsi="Arial" w:cs="Arial"/>
          <w:color w:val="404040"/>
          <w:kern w:val="0"/>
          <w:sz w:val="21"/>
          <w:szCs w:val="21"/>
          <w:bdr w:val="none" w:sz="0" w:space="0" w:color="auto" w:frame="1"/>
          <w:lang w:eastAsia="en-AU"/>
          <w14:ligatures w14:val="none"/>
        </w:rPr>
        <w:t>​</w:t>
      </w:r>
    </w:p>
    <w:p w14:paraId="049FCABB" w14:textId="77777777" w:rsidR="00076DC7" w:rsidRPr="00D97986" w:rsidRDefault="00076DC7" w:rsidP="00076DC7">
      <w:pPr>
        <w:spacing w:after="0" w:line="294" w:lineRule="atLeast"/>
        <w:textAlignment w:val="baseline"/>
        <w:rPr>
          <w:rFonts w:ascii="Questrial" w:eastAsia="Times New Roman" w:hAnsi="Questrial" w:cs="Questrial"/>
          <w:color w:val="404040"/>
          <w:kern w:val="0"/>
          <w:sz w:val="21"/>
          <w:szCs w:val="21"/>
          <w:lang w:eastAsia="en-AU"/>
          <w14:ligatures w14:val="none"/>
        </w:rPr>
      </w:pPr>
      <w:r w:rsidRPr="00D97986">
        <w:rPr>
          <w:rFonts w:ascii="Arial" w:eastAsia="Times New Roman" w:hAnsi="Arial" w:cs="Arial"/>
          <w:color w:val="404040"/>
          <w:kern w:val="0"/>
          <w:sz w:val="21"/>
          <w:szCs w:val="21"/>
          <w:bdr w:val="none" w:sz="0" w:space="0" w:color="auto" w:frame="1"/>
          <w:lang w:eastAsia="en-AU"/>
          <w14:ligatures w14:val="none"/>
        </w:rPr>
        <w:t xml:space="preserve">The Millmerran Arts Council are very passionate about ensuring part of its annual program provides an opportunity for community to come together, see, listen, and learn of our rich cultural heritage from our First Nations Peoples. In July, our first presentation of live music without any Covid-restrictions for some time, was Roger Knox and The </w:t>
      </w:r>
      <w:proofErr w:type="spellStart"/>
      <w:r w:rsidRPr="00D97986">
        <w:rPr>
          <w:rFonts w:ascii="Arial" w:eastAsia="Times New Roman" w:hAnsi="Arial" w:cs="Arial"/>
          <w:color w:val="404040"/>
          <w:kern w:val="0"/>
          <w:sz w:val="21"/>
          <w:szCs w:val="21"/>
          <w:bdr w:val="none" w:sz="0" w:space="0" w:color="auto" w:frame="1"/>
          <w:lang w:eastAsia="en-AU"/>
          <w14:ligatures w14:val="none"/>
        </w:rPr>
        <w:t>Euraba</w:t>
      </w:r>
      <w:proofErr w:type="spellEnd"/>
      <w:r w:rsidRPr="00D97986">
        <w:rPr>
          <w:rFonts w:ascii="Arial" w:eastAsia="Times New Roman" w:hAnsi="Arial" w:cs="Arial"/>
          <w:color w:val="404040"/>
          <w:kern w:val="0"/>
          <w:sz w:val="21"/>
          <w:szCs w:val="21"/>
          <w:bdr w:val="none" w:sz="0" w:space="0" w:color="auto" w:frame="1"/>
          <w:lang w:eastAsia="en-AU"/>
          <w14:ligatures w14:val="none"/>
        </w:rPr>
        <w:t xml:space="preserve"> Band. It was also the time that airlines were getting back on their feet, and one of the many flight cancellations left our leading man, Roger Knox, delayed in Canberra after attending the NAIDOC Ball. The </w:t>
      </w:r>
      <w:proofErr w:type="spellStart"/>
      <w:r w:rsidRPr="00D97986">
        <w:rPr>
          <w:rFonts w:ascii="Arial" w:eastAsia="Times New Roman" w:hAnsi="Arial" w:cs="Arial"/>
          <w:color w:val="404040"/>
          <w:kern w:val="0"/>
          <w:sz w:val="21"/>
          <w:szCs w:val="21"/>
          <w:bdr w:val="none" w:sz="0" w:space="0" w:color="auto" w:frame="1"/>
          <w:lang w:eastAsia="en-AU"/>
          <w14:ligatures w14:val="none"/>
        </w:rPr>
        <w:t>Euraba</w:t>
      </w:r>
      <w:proofErr w:type="spellEnd"/>
      <w:r w:rsidRPr="00D97986">
        <w:rPr>
          <w:rFonts w:ascii="Arial" w:eastAsia="Times New Roman" w:hAnsi="Arial" w:cs="Arial"/>
          <w:color w:val="404040"/>
          <w:kern w:val="0"/>
          <w:sz w:val="21"/>
          <w:szCs w:val="21"/>
          <w:bdr w:val="none" w:sz="0" w:space="0" w:color="auto" w:frame="1"/>
          <w:lang w:eastAsia="en-AU"/>
          <w14:ligatures w14:val="none"/>
        </w:rPr>
        <w:t xml:space="preserve"> Band held the stage until Roger arrived to perform an encore set in the late afternoon. All attendees enjoyed the afternoon and commented that it was the first time they’d been to a live music event since before the pandemic. They welcomed an afternoon event, that took advantage of The Mill Inn hospitality and the beer garden sunshine. Roger also took time to get photos, sign </w:t>
      </w:r>
      <w:r w:rsidRPr="00D97986">
        <w:rPr>
          <w:rFonts w:ascii="Arial" w:eastAsia="Times New Roman" w:hAnsi="Arial" w:cs="Arial"/>
          <w:color w:val="404040"/>
          <w:kern w:val="0"/>
          <w:sz w:val="21"/>
          <w:szCs w:val="21"/>
          <w:bdr w:val="none" w:sz="0" w:space="0" w:color="auto" w:frame="1"/>
          <w:lang w:eastAsia="en-AU"/>
          <w14:ligatures w14:val="none"/>
        </w:rPr>
        <w:lastRenderedPageBreak/>
        <w:t xml:space="preserve">posters and talk to many who have become fans of his music and that of his family members who perform in The </w:t>
      </w:r>
      <w:proofErr w:type="spellStart"/>
      <w:r w:rsidRPr="00D97986">
        <w:rPr>
          <w:rFonts w:ascii="Arial" w:eastAsia="Times New Roman" w:hAnsi="Arial" w:cs="Arial"/>
          <w:color w:val="404040"/>
          <w:kern w:val="0"/>
          <w:sz w:val="21"/>
          <w:szCs w:val="21"/>
          <w:bdr w:val="none" w:sz="0" w:space="0" w:color="auto" w:frame="1"/>
          <w:lang w:eastAsia="en-AU"/>
          <w14:ligatures w14:val="none"/>
        </w:rPr>
        <w:t>Euraba</w:t>
      </w:r>
      <w:proofErr w:type="spellEnd"/>
      <w:r w:rsidRPr="00D97986">
        <w:rPr>
          <w:rFonts w:ascii="Arial" w:eastAsia="Times New Roman" w:hAnsi="Arial" w:cs="Arial"/>
          <w:color w:val="404040"/>
          <w:kern w:val="0"/>
          <w:sz w:val="21"/>
          <w:szCs w:val="21"/>
          <w:bdr w:val="none" w:sz="0" w:space="0" w:color="auto" w:frame="1"/>
          <w:lang w:eastAsia="en-AU"/>
          <w14:ligatures w14:val="none"/>
        </w:rPr>
        <w:t xml:space="preserve"> Band.  </w:t>
      </w:r>
    </w:p>
    <w:p w14:paraId="01310E60" w14:textId="77777777" w:rsidR="00076DC7" w:rsidRPr="00D97986" w:rsidRDefault="00076DC7" w:rsidP="00076DC7">
      <w:pPr>
        <w:spacing w:after="0" w:line="294" w:lineRule="atLeast"/>
        <w:textAlignment w:val="baseline"/>
        <w:rPr>
          <w:rFonts w:ascii="Questrial" w:eastAsia="Times New Roman" w:hAnsi="Questrial" w:cs="Questrial"/>
          <w:color w:val="404040"/>
          <w:kern w:val="0"/>
          <w:sz w:val="21"/>
          <w:szCs w:val="21"/>
          <w:lang w:eastAsia="en-AU"/>
          <w14:ligatures w14:val="none"/>
        </w:rPr>
      </w:pPr>
      <w:r w:rsidRPr="00D97986">
        <w:rPr>
          <w:rFonts w:ascii="Arial" w:eastAsia="Times New Roman" w:hAnsi="Arial" w:cs="Arial"/>
          <w:color w:val="404040"/>
          <w:kern w:val="0"/>
          <w:sz w:val="21"/>
          <w:szCs w:val="21"/>
          <w:bdr w:val="none" w:sz="0" w:space="0" w:color="auto" w:frame="1"/>
          <w:lang w:eastAsia="en-AU"/>
          <w14:ligatures w14:val="none"/>
        </w:rPr>
        <w:t>​</w:t>
      </w:r>
    </w:p>
    <w:p w14:paraId="52013351" w14:textId="77777777" w:rsidR="00076DC7" w:rsidRPr="00D97986" w:rsidRDefault="00076DC7" w:rsidP="00076DC7">
      <w:pPr>
        <w:spacing w:after="0" w:line="294" w:lineRule="atLeast"/>
        <w:textAlignment w:val="baseline"/>
        <w:rPr>
          <w:rFonts w:ascii="Questrial" w:eastAsia="Times New Roman" w:hAnsi="Questrial" w:cs="Questrial"/>
          <w:color w:val="404040"/>
          <w:kern w:val="0"/>
          <w:sz w:val="21"/>
          <w:szCs w:val="21"/>
          <w:lang w:eastAsia="en-AU"/>
          <w14:ligatures w14:val="none"/>
        </w:rPr>
      </w:pPr>
      <w:r w:rsidRPr="00D97986">
        <w:rPr>
          <w:rFonts w:ascii="Arial" w:eastAsia="Times New Roman" w:hAnsi="Arial" w:cs="Arial"/>
          <w:color w:val="404040"/>
          <w:kern w:val="0"/>
          <w:sz w:val="21"/>
          <w:szCs w:val="21"/>
          <w:bdr w:val="none" w:sz="0" w:space="0" w:color="auto" w:frame="1"/>
          <w:lang w:eastAsia="en-AU"/>
          <w14:ligatures w14:val="none"/>
        </w:rPr>
        <w:t>With the return of the Australian Camp Oven Festival, we again enjoyed our role in bringing a night of entertainment to the Cultural Centre. This year, we presented The Candy Shop Show with Speakeasy. The saucy and sassy night of talented singing and dancing attracted a slightly smaller than capacity audience for various reasons. We do however have a strong desire to seek out unique live entertainment options to support future Camp Oven events and provide a great night of entertainment in the late September of festival years for our locals.</w:t>
      </w:r>
    </w:p>
    <w:p w14:paraId="131A9E58" w14:textId="77777777" w:rsidR="00076DC7" w:rsidRPr="00D97986" w:rsidRDefault="00076DC7" w:rsidP="00076DC7">
      <w:pPr>
        <w:spacing w:after="0" w:line="294" w:lineRule="atLeast"/>
        <w:textAlignment w:val="baseline"/>
        <w:rPr>
          <w:rFonts w:ascii="Questrial" w:eastAsia="Times New Roman" w:hAnsi="Questrial" w:cs="Questrial"/>
          <w:color w:val="404040"/>
          <w:kern w:val="0"/>
          <w:sz w:val="21"/>
          <w:szCs w:val="21"/>
          <w:lang w:eastAsia="en-AU"/>
          <w14:ligatures w14:val="none"/>
        </w:rPr>
      </w:pPr>
      <w:r w:rsidRPr="00D97986">
        <w:rPr>
          <w:rFonts w:ascii="Arial" w:eastAsia="Times New Roman" w:hAnsi="Arial" w:cs="Arial"/>
          <w:color w:val="404040"/>
          <w:kern w:val="0"/>
          <w:sz w:val="21"/>
          <w:szCs w:val="21"/>
          <w:bdr w:val="none" w:sz="0" w:space="0" w:color="auto" w:frame="1"/>
          <w:lang w:eastAsia="en-AU"/>
          <w14:ligatures w14:val="none"/>
        </w:rPr>
        <w:t xml:space="preserve">Given the Arts Council’s Fortieth Anniversary year, it would not have been complete without a little celebration. Turns out we were all ready for something a bit bigger. The Volz family at The Mill Inn worked with us to deliver an elegant luncheon for 90 guests at </w:t>
      </w:r>
      <w:proofErr w:type="spellStart"/>
      <w:r w:rsidRPr="00D97986">
        <w:rPr>
          <w:rFonts w:ascii="Arial" w:eastAsia="Times New Roman" w:hAnsi="Arial" w:cs="Arial"/>
          <w:color w:val="404040"/>
          <w:kern w:val="0"/>
          <w:sz w:val="21"/>
          <w:szCs w:val="21"/>
          <w:bdr w:val="none" w:sz="0" w:space="0" w:color="auto" w:frame="1"/>
          <w:lang w:eastAsia="en-AU"/>
          <w14:ligatures w14:val="none"/>
        </w:rPr>
        <w:t>Carallen</w:t>
      </w:r>
      <w:proofErr w:type="spellEnd"/>
      <w:r w:rsidRPr="00D97986">
        <w:rPr>
          <w:rFonts w:ascii="Arial" w:eastAsia="Times New Roman" w:hAnsi="Arial" w:cs="Arial"/>
          <w:color w:val="404040"/>
          <w:kern w:val="0"/>
          <w:sz w:val="21"/>
          <w:szCs w:val="21"/>
          <w:bdr w:val="none" w:sz="0" w:space="0" w:color="auto" w:frame="1"/>
          <w:lang w:eastAsia="en-AU"/>
          <w14:ligatures w14:val="none"/>
        </w:rPr>
        <w:t xml:space="preserve"> Place on 14 August. Toowoomba’s Paul Hendon Trio provided a sublime backdrop of jazz music. It was a fabulous reunion for many past and present committee, members, artists, and patrons. 40 years’ worth of storytelling was entertainingly shared by long standing past President Nell Macqueen. She was deservingly bestowed the Millmerran Arts Council’s first life membership for her passionate contributions to the Arts in Millmerran.  Christine Turner prepared a pictorial masterpiece on-screen showcasing 40 years’ worth of Arts Council history complemented by a souvenir placemat for each guest. Teena Wilcock, who also spoke, summed it up most succinctly, “40 years of Arts Council in Millmerran – with Nell McQueen at the helm…no wonder it’s been one hell of a ride!”</w:t>
      </w:r>
    </w:p>
    <w:p w14:paraId="7F3954D4" w14:textId="77777777" w:rsidR="00076DC7" w:rsidRPr="00D97986" w:rsidRDefault="00076DC7" w:rsidP="00076DC7">
      <w:pPr>
        <w:spacing w:after="0" w:line="294" w:lineRule="atLeast"/>
        <w:textAlignment w:val="baseline"/>
        <w:rPr>
          <w:rFonts w:ascii="Questrial" w:eastAsia="Times New Roman" w:hAnsi="Questrial" w:cs="Questrial"/>
          <w:color w:val="404040"/>
          <w:kern w:val="0"/>
          <w:sz w:val="21"/>
          <w:szCs w:val="21"/>
          <w:lang w:eastAsia="en-AU"/>
          <w14:ligatures w14:val="none"/>
        </w:rPr>
      </w:pPr>
      <w:r w:rsidRPr="00D97986">
        <w:rPr>
          <w:rFonts w:ascii="Arial" w:eastAsia="Times New Roman" w:hAnsi="Arial" w:cs="Arial"/>
          <w:color w:val="404040"/>
          <w:kern w:val="0"/>
          <w:sz w:val="21"/>
          <w:szCs w:val="21"/>
          <w:bdr w:val="none" w:sz="0" w:space="0" w:color="auto" w:frame="1"/>
          <w:lang w:eastAsia="en-AU"/>
          <w14:ligatures w14:val="none"/>
        </w:rPr>
        <w:t>​</w:t>
      </w:r>
    </w:p>
    <w:p w14:paraId="5578586D" w14:textId="77777777" w:rsidR="00076DC7" w:rsidRPr="00D97986" w:rsidRDefault="00076DC7" w:rsidP="00076DC7">
      <w:pPr>
        <w:spacing w:after="0" w:line="294" w:lineRule="atLeast"/>
        <w:textAlignment w:val="baseline"/>
        <w:rPr>
          <w:rFonts w:ascii="Questrial" w:eastAsia="Times New Roman" w:hAnsi="Questrial" w:cs="Questrial"/>
          <w:color w:val="404040"/>
          <w:kern w:val="0"/>
          <w:sz w:val="21"/>
          <w:szCs w:val="21"/>
          <w:lang w:eastAsia="en-AU"/>
          <w14:ligatures w14:val="none"/>
        </w:rPr>
      </w:pPr>
      <w:r w:rsidRPr="00D97986">
        <w:rPr>
          <w:rFonts w:ascii="Arial" w:eastAsia="Times New Roman" w:hAnsi="Arial" w:cs="Arial"/>
          <w:color w:val="404040"/>
          <w:kern w:val="0"/>
          <w:sz w:val="21"/>
          <w:szCs w:val="21"/>
          <w:bdr w:val="none" w:sz="0" w:space="0" w:color="auto" w:frame="1"/>
          <w:lang w:eastAsia="en-AU"/>
          <w14:ligatures w14:val="none"/>
        </w:rPr>
        <w:t>Like with many of our events this year, our 40th celebrations were well promoted by local media, The Pittsworth Sentinel, and the Millmerran &amp; District News. Millmerran Power Station also supported the 40th event.</w:t>
      </w:r>
    </w:p>
    <w:p w14:paraId="04E540EB" w14:textId="77777777" w:rsidR="00076DC7" w:rsidRPr="00D97986" w:rsidRDefault="00076DC7" w:rsidP="00076DC7">
      <w:pPr>
        <w:spacing w:after="0" w:line="294" w:lineRule="atLeast"/>
        <w:textAlignment w:val="baseline"/>
        <w:rPr>
          <w:rFonts w:ascii="Questrial" w:eastAsia="Times New Roman" w:hAnsi="Questrial" w:cs="Questrial"/>
          <w:color w:val="404040"/>
          <w:kern w:val="0"/>
          <w:sz w:val="21"/>
          <w:szCs w:val="21"/>
          <w:lang w:eastAsia="en-AU"/>
          <w14:ligatures w14:val="none"/>
        </w:rPr>
      </w:pPr>
      <w:r w:rsidRPr="00D97986">
        <w:rPr>
          <w:rFonts w:ascii="Arial" w:eastAsia="Times New Roman" w:hAnsi="Arial" w:cs="Arial"/>
          <w:color w:val="404040"/>
          <w:kern w:val="0"/>
          <w:sz w:val="21"/>
          <w:szCs w:val="21"/>
          <w:bdr w:val="none" w:sz="0" w:space="0" w:color="auto" w:frame="1"/>
          <w:lang w:eastAsia="en-AU"/>
          <w14:ligatures w14:val="none"/>
        </w:rPr>
        <w:t>​</w:t>
      </w:r>
    </w:p>
    <w:p w14:paraId="69F81963" w14:textId="77777777" w:rsidR="00076DC7" w:rsidRPr="00D97986" w:rsidRDefault="00076DC7" w:rsidP="00076DC7">
      <w:pPr>
        <w:spacing w:after="0" w:line="294" w:lineRule="atLeast"/>
        <w:textAlignment w:val="baseline"/>
        <w:rPr>
          <w:rFonts w:ascii="Questrial" w:eastAsia="Times New Roman" w:hAnsi="Questrial" w:cs="Questrial"/>
          <w:color w:val="404040"/>
          <w:kern w:val="0"/>
          <w:sz w:val="21"/>
          <w:szCs w:val="21"/>
          <w:lang w:eastAsia="en-AU"/>
          <w14:ligatures w14:val="none"/>
        </w:rPr>
      </w:pPr>
      <w:r w:rsidRPr="00D97986">
        <w:rPr>
          <w:rFonts w:ascii="Arial" w:eastAsia="Times New Roman" w:hAnsi="Arial" w:cs="Arial"/>
          <w:color w:val="404040"/>
          <w:kern w:val="0"/>
          <w:sz w:val="21"/>
          <w:szCs w:val="21"/>
          <w:bdr w:val="none" w:sz="0" w:space="0" w:color="auto" w:frame="1"/>
          <w:lang w:eastAsia="en-AU"/>
          <w14:ligatures w14:val="none"/>
        </w:rPr>
        <w:t>Last but certainly not least, we received record financial support from the Doug Hall Foundation and DA Hall &amp; Co in 2022. Without these valuable contributions across many years, it’s certain the Arts Council would not have sustained such a breadth of productions and events for our community. Likewise for the time, ideas, creative contributions, and occasional culinary delights volunteered by our dedicated committee members Nell Macqueen, Fie de Wilde, Pat Taylor, Connie Hain and our Treasurer Sheryle Rogers, Deputy Treasurer Eileen Walker, Secretary Leanne Brittan and Vice President and Exhibitions Officer Lyndelle Pfeffer.  </w:t>
      </w:r>
    </w:p>
    <w:p w14:paraId="6DF2D6A2" w14:textId="77777777" w:rsidR="00076DC7" w:rsidRPr="00D97986" w:rsidRDefault="00076DC7" w:rsidP="00076DC7">
      <w:pPr>
        <w:spacing w:after="0" w:line="294" w:lineRule="atLeast"/>
        <w:textAlignment w:val="baseline"/>
        <w:rPr>
          <w:rFonts w:ascii="Questrial" w:eastAsia="Times New Roman" w:hAnsi="Questrial" w:cs="Questrial"/>
          <w:color w:val="404040"/>
          <w:kern w:val="0"/>
          <w:sz w:val="21"/>
          <w:szCs w:val="21"/>
          <w:lang w:eastAsia="en-AU"/>
          <w14:ligatures w14:val="none"/>
        </w:rPr>
      </w:pPr>
      <w:r w:rsidRPr="00D97986">
        <w:rPr>
          <w:rFonts w:ascii="Arial" w:eastAsia="Times New Roman" w:hAnsi="Arial" w:cs="Arial"/>
          <w:color w:val="404040"/>
          <w:kern w:val="0"/>
          <w:sz w:val="21"/>
          <w:szCs w:val="21"/>
          <w:bdr w:val="none" w:sz="0" w:space="0" w:color="auto" w:frame="1"/>
          <w:lang w:eastAsia="en-AU"/>
          <w14:ligatures w14:val="none"/>
        </w:rPr>
        <w:t>                                              </w:t>
      </w:r>
    </w:p>
    <w:p w14:paraId="182105BB" w14:textId="77777777" w:rsidR="00076DC7" w:rsidRPr="00D97986" w:rsidRDefault="00076DC7" w:rsidP="00076DC7">
      <w:pPr>
        <w:spacing w:after="0" w:line="294" w:lineRule="atLeast"/>
        <w:textAlignment w:val="baseline"/>
        <w:rPr>
          <w:rFonts w:ascii="Questrial" w:eastAsia="Times New Roman" w:hAnsi="Questrial" w:cs="Questrial"/>
          <w:color w:val="404040"/>
          <w:kern w:val="0"/>
          <w:sz w:val="21"/>
          <w:szCs w:val="21"/>
          <w:lang w:eastAsia="en-AU"/>
          <w14:ligatures w14:val="none"/>
        </w:rPr>
      </w:pPr>
      <w:r w:rsidRPr="00D97986">
        <w:rPr>
          <w:rFonts w:ascii="Arial" w:eastAsia="Times New Roman" w:hAnsi="Arial" w:cs="Arial"/>
          <w:color w:val="404040"/>
          <w:kern w:val="0"/>
          <w:sz w:val="21"/>
          <w:szCs w:val="21"/>
          <w:bdr w:val="none" w:sz="0" w:space="0" w:color="auto" w:frame="1"/>
          <w:lang w:eastAsia="en-AU"/>
          <w14:ligatures w14:val="none"/>
        </w:rPr>
        <w:t>Signing off on this my first year of the Arts Council’s stellar 40 years.</w:t>
      </w:r>
    </w:p>
    <w:p w14:paraId="45E59A98" w14:textId="77777777" w:rsidR="00076DC7" w:rsidRPr="00D97986" w:rsidRDefault="00076DC7" w:rsidP="00076DC7">
      <w:pPr>
        <w:spacing w:after="0" w:line="294" w:lineRule="atLeast"/>
        <w:textAlignment w:val="baseline"/>
        <w:rPr>
          <w:rFonts w:ascii="Questrial" w:eastAsia="Times New Roman" w:hAnsi="Questrial" w:cs="Questrial"/>
          <w:color w:val="404040"/>
          <w:kern w:val="0"/>
          <w:sz w:val="21"/>
          <w:szCs w:val="21"/>
          <w:lang w:eastAsia="en-AU"/>
          <w14:ligatures w14:val="none"/>
        </w:rPr>
      </w:pPr>
      <w:r w:rsidRPr="00D97986">
        <w:rPr>
          <w:rFonts w:ascii="Arial" w:eastAsia="Times New Roman" w:hAnsi="Arial" w:cs="Arial"/>
          <w:color w:val="404040"/>
          <w:kern w:val="0"/>
          <w:sz w:val="21"/>
          <w:szCs w:val="21"/>
          <w:bdr w:val="none" w:sz="0" w:space="0" w:color="auto" w:frame="1"/>
          <w:lang w:eastAsia="en-AU"/>
          <w14:ligatures w14:val="none"/>
        </w:rPr>
        <w:t> </w:t>
      </w:r>
    </w:p>
    <w:p w14:paraId="146893E3" w14:textId="77777777" w:rsidR="00076DC7" w:rsidRPr="00D97986" w:rsidRDefault="00076DC7" w:rsidP="00076DC7">
      <w:pPr>
        <w:spacing w:after="0" w:line="294" w:lineRule="atLeast"/>
        <w:textAlignment w:val="baseline"/>
        <w:rPr>
          <w:rFonts w:ascii="Questrial" w:eastAsia="Times New Roman" w:hAnsi="Questrial" w:cs="Questrial"/>
          <w:color w:val="404040"/>
          <w:kern w:val="0"/>
          <w:sz w:val="21"/>
          <w:szCs w:val="21"/>
          <w:lang w:eastAsia="en-AU"/>
          <w14:ligatures w14:val="none"/>
        </w:rPr>
      </w:pPr>
      <w:r w:rsidRPr="00D97986">
        <w:rPr>
          <w:rFonts w:ascii="Arial" w:eastAsia="Times New Roman" w:hAnsi="Arial" w:cs="Arial"/>
          <w:color w:val="404040"/>
          <w:kern w:val="0"/>
          <w:sz w:val="21"/>
          <w:szCs w:val="21"/>
          <w:bdr w:val="none" w:sz="0" w:space="0" w:color="auto" w:frame="1"/>
          <w:lang w:eastAsia="en-AU"/>
          <w14:ligatures w14:val="none"/>
        </w:rPr>
        <w:t>Angela Slater, President, Millmerran Arts Council</w:t>
      </w:r>
    </w:p>
    <w:p w14:paraId="2E932DB0" w14:textId="6DB63866" w:rsidR="00CA1C88" w:rsidRDefault="00076DC7" w:rsidP="00076DC7">
      <w:pPr>
        <w:spacing w:after="0" w:line="294" w:lineRule="atLeast"/>
        <w:textAlignment w:val="baseline"/>
      </w:pPr>
      <w:r w:rsidRPr="00D97986">
        <w:rPr>
          <w:rFonts w:ascii="Arial" w:eastAsia="Times New Roman" w:hAnsi="Arial" w:cs="Arial"/>
          <w:color w:val="404040"/>
          <w:kern w:val="0"/>
          <w:sz w:val="21"/>
          <w:szCs w:val="21"/>
          <w:bdr w:val="none" w:sz="0" w:space="0" w:color="auto" w:frame="1"/>
          <w:lang w:eastAsia="en-AU"/>
          <w14:ligatures w14:val="none"/>
        </w:rPr>
        <w:t>_____________________________________________________________________________</w:t>
      </w:r>
    </w:p>
    <w:sectPr w:rsidR="00CA1C8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Questrial">
    <w:charset w:val="00"/>
    <w:family w:val="auto"/>
    <w:pitch w:val="variable"/>
    <w:sig w:usb0="E00002FF" w:usb1="4000201F" w:usb2="08000029" w:usb3="00000000" w:csb0="00000193"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6DC7"/>
    <w:rsid w:val="00076DC7"/>
    <w:rsid w:val="0086461E"/>
    <w:rsid w:val="009E35B8"/>
    <w:rsid w:val="00CA1C88"/>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668703"/>
  <w15:chartTrackingRefBased/>
  <w15:docId w15:val="{6696F1CE-421B-428A-B296-7452EAB59C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76DC7"/>
  </w:style>
  <w:style w:type="paragraph" w:styleId="Heading1">
    <w:name w:val="heading 1"/>
    <w:basedOn w:val="Normal"/>
    <w:next w:val="Normal"/>
    <w:link w:val="Heading1Char"/>
    <w:uiPriority w:val="9"/>
    <w:qFormat/>
    <w:rsid w:val="00076DC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76DC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76DC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76DC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76DC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76DC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76DC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76DC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76DC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76DC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76DC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76DC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76DC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76DC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76DC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76DC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76DC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76DC7"/>
    <w:rPr>
      <w:rFonts w:eastAsiaTheme="majorEastAsia" w:cstheme="majorBidi"/>
      <w:color w:val="272727" w:themeColor="text1" w:themeTint="D8"/>
    </w:rPr>
  </w:style>
  <w:style w:type="paragraph" w:styleId="Title">
    <w:name w:val="Title"/>
    <w:basedOn w:val="Normal"/>
    <w:next w:val="Normal"/>
    <w:link w:val="TitleChar"/>
    <w:uiPriority w:val="10"/>
    <w:qFormat/>
    <w:rsid w:val="00076DC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76DC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76DC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76DC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76DC7"/>
    <w:pPr>
      <w:spacing w:before="160"/>
      <w:jc w:val="center"/>
    </w:pPr>
    <w:rPr>
      <w:i/>
      <w:iCs/>
      <w:color w:val="404040" w:themeColor="text1" w:themeTint="BF"/>
    </w:rPr>
  </w:style>
  <w:style w:type="character" w:customStyle="1" w:styleId="QuoteChar">
    <w:name w:val="Quote Char"/>
    <w:basedOn w:val="DefaultParagraphFont"/>
    <w:link w:val="Quote"/>
    <w:uiPriority w:val="29"/>
    <w:rsid w:val="00076DC7"/>
    <w:rPr>
      <w:i/>
      <w:iCs/>
      <w:color w:val="404040" w:themeColor="text1" w:themeTint="BF"/>
    </w:rPr>
  </w:style>
  <w:style w:type="paragraph" w:styleId="ListParagraph">
    <w:name w:val="List Paragraph"/>
    <w:basedOn w:val="Normal"/>
    <w:uiPriority w:val="34"/>
    <w:qFormat/>
    <w:rsid w:val="00076DC7"/>
    <w:pPr>
      <w:ind w:left="720"/>
      <w:contextualSpacing/>
    </w:pPr>
  </w:style>
  <w:style w:type="character" w:styleId="IntenseEmphasis">
    <w:name w:val="Intense Emphasis"/>
    <w:basedOn w:val="DefaultParagraphFont"/>
    <w:uiPriority w:val="21"/>
    <w:qFormat/>
    <w:rsid w:val="00076DC7"/>
    <w:rPr>
      <w:i/>
      <w:iCs/>
      <w:color w:val="0F4761" w:themeColor="accent1" w:themeShade="BF"/>
    </w:rPr>
  </w:style>
  <w:style w:type="paragraph" w:styleId="IntenseQuote">
    <w:name w:val="Intense Quote"/>
    <w:basedOn w:val="Normal"/>
    <w:next w:val="Normal"/>
    <w:link w:val="IntenseQuoteChar"/>
    <w:uiPriority w:val="30"/>
    <w:qFormat/>
    <w:rsid w:val="00076DC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76DC7"/>
    <w:rPr>
      <w:i/>
      <w:iCs/>
      <w:color w:val="0F4761" w:themeColor="accent1" w:themeShade="BF"/>
    </w:rPr>
  </w:style>
  <w:style w:type="character" w:styleId="IntenseReference">
    <w:name w:val="Intense Reference"/>
    <w:basedOn w:val="DefaultParagraphFont"/>
    <w:uiPriority w:val="32"/>
    <w:qFormat/>
    <w:rsid w:val="00076DC7"/>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962</Words>
  <Characters>5489</Characters>
  <Application>Microsoft Office Word</Application>
  <DocSecurity>0</DocSecurity>
  <Lines>45</Lines>
  <Paragraphs>12</Paragraphs>
  <ScaleCrop>false</ScaleCrop>
  <Company/>
  <LinksUpToDate>false</LinksUpToDate>
  <CharactersWithSpaces>6439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Kass Clark</dc:creator>
  <cp:keywords/>
  <dc:description/>
  <cp:lastModifiedBy>Kass Clark</cp:lastModifiedBy>
  <cp:revision>1</cp:revision>
  <dcterms:created xsi:type="dcterms:W3CDTF">2026-09-27T21:55:00Z</dcterms:created>
  <dcterms:modified xsi:type="dcterms:W3CDTF">2026-09-27T21:57:00Z</dcterms:modified>
</cp:coreProperties>
</file>